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61" w:rsidRDefault="00C56D61" w:rsidP="00C56D61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</w:p>
    <w:p w:rsidR="00C56D61" w:rsidRPr="00C56D61" w:rsidRDefault="0074180D" w:rsidP="00227F8D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6.1pt;width:188.35pt;height:65.3pt;z-index:251659264;mso-position-horizontal-relative:text;mso-position-vertical-relative:text">
            <v:imagedata r:id="rId6" o:title="Trebor -logo"/>
            <w10:wrap type="square" side="right"/>
          </v:shape>
        </w:pict>
      </w:r>
      <w:r w:rsidR="00C56D61"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 xml:space="preserve"> </w:t>
      </w:r>
    </w:p>
    <w:p w:rsidR="005B27F3" w:rsidRDefault="00C56D61" w:rsidP="00C56D61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r w:rsidRPr="00C56D61"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 xml:space="preserve">   tel. 666 931 383, </w:t>
      </w:r>
    </w:p>
    <w:p w:rsidR="00C56D61" w:rsidRDefault="005B27F3" w:rsidP="00C56D61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 xml:space="preserve">         </w:t>
      </w:r>
      <w:r w:rsidR="00C56D61" w:rsidRPr="00C56D61"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>533 054 830</w:t>
      </w:r>
    </w:p>
    <w:p w:rsidR="00C56D61" w:rsidRDefault="005B27F3" w:rsidP="00A20256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 xml:space="preserve">                                             bobtower1970@gmail.com</w:t>
      </w:r>
    </w:p>
    <w:p w:rsidR="00C56D61" w:rsidRDefault="00C56D61" w:rsidP="00A20256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bookmarkStart w:id="0" w:name="_GoBack"/>
      <w:bookmarkEnd w:id="0"/>
    </w:p>
    <w:p w:rsidR="00C56D61" w:rsidRDefault="00C56D61" w:rsidP="00A20256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</w:p>
    <w:p w:rsidR="00C56D61" w:rsidRDefault="00C56D61" w:rsidP="00A20256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</w:p>
    <w:p w:rsidR="00A20256" w:rsidRPr="00A20256" w:rsidRDefault="00C56D61" w:rsidP="00A20256">
      <w:pPr>
        <w:shd w:val="clear" w:color="auto" w:fill="D7BE98"/>
        <w:spacing w:after="0" w:line="240" w:lineRule="auto"/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 xml:space="preserve">                                                  </w:t>
      </w:r>
      <w:r w:rsidR="00A20256" w:rsidRPr="00A20256">
        <w:rPr>
          <w:rFonts w:ascii="Verdana" w:eastAsia="Times New Roman" w:hAnsi="Verdana" w:cs="Times New Roman"/>
          <w:b/>
          <w:bCs/>
          <w:color w:val="340808"/>
          <w:sz w:val="24"/>
          <w:szCs w:val="24"/>
          <w:lang w:eastAsia="pl-PL"/>
        </w:rPr>
        <w:t>CENNIK</w:t>
      </w:r>
    </w:p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outlineLvl w:val="0"/>
        <w:rPr>
          <w:rFonts w:ascii="Verdana" w:eastAsia="Times New Roman" w:hAnsi="Verdana" w:cs="Times New Roman"/>
          <w:b/>
          <w:bCs/>
          <w:color w:val="340808"/>
          <w:kern w:val="36"/>
          <w:sz w:val="23"/>
          <w:szCs w:val="23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kern w:val="36"/>
          <w:sz w:val="23"/>
          <w:szCs w:val="23"/>
          <w:lang w:eastAsia="pl-PL"/>
        </w:rPr>
        <w:t>Prace wykończeniowe wewnętrzne:</w:t>
      </w:r>
    </w:p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Układanie glazury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Kafelkowanie (zależnie od wielkości)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DA5328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0,00-70,00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Kafelkowanie płytki (10x10)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Kafelkowanie parapetów inne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-nietypowe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Glazura i terakota w caro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cokołów ciętych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cokołów gotowych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Skucie fliz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Skucie starej glazury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Wyrównanie podłoża pod flizy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gresu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fliz na schodach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półki wraz z wykafelkowaniem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Wyrównanie podłoża do 3 cm pod układanie glazury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15,00-20,00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Wiercenie otworów w glazurze do średnicy 12 mm (kołki rozporowe)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zł/szt.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Rekonstruowanie ścian pod glazurę za pomocą zapraw tynkarskich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 płyt gipsowych, bez konieczności stosowania profili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dekorów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Zamocowanie plastikowych narożnych listew do glazury lub terakoty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Wstawienie szlaczka ozdobnego lub wałeczka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Wstawienie zamknięcia rewizyjnego na magnesach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zł/kpl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Półeczki, występy, ościeża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ntaż geberitu wraz z zabudową k/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zł/kpl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Wyszlifowanie krawędzi płytek na narożniku zewn.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mozaiki w pasach szer. do 10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C56D61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Izolacja folia w płynie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14,00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C56D61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Wylewki samopoziomujące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20,00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C56D61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Zabudowa wanny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D61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100-250 zł/</w:t>
            </w:r>
            <w:r w:rsidR="00242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mozaiki szklanej lub marmurowej, np. ściany - powierzchnie łukowe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70A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mozaiki szklanej lub marmurowej, np. ściany - powierzchnie płaskie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C678E3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Silikonowanie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2,50 zł/mb</w:t>
            </w:r>
          </w:p>
        </w:tc>
      </w:tr>
      <w:tr w:rsidR="00562F94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kamień dekoracyjny ( płytki ) - imitacja starych cegieł itp.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50,00 </w:t>
            </w:r>
            <w:r w:rsidRPr="00562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562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30DD1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Pr="00562F94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kamienia gipsowego na ścianach( bez fugowego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45,00 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30DD1" w:rsidRPr="00A20256" w:rsidTr="00E95ED3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Pr="00562F94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kamienia gipsowego na ścianach ( z fugami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55,00  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Prace instalacyjne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Instalacje wodno-kanalizacyjne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DB567F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50-8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 od 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Instalacje gazowe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DB567F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50-8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 od 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centralnego ogrzewania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DB567F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70-10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 od 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Demontaż starych punktów hydraulicznych (wanna, zlewozmywak, umywalka, </w:t>
            </w:r>
            <w:r w:rsidR="00183987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Demontaż starej instalacji hydraulicznej metalowej z odkuciem w ścianach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wanny klasycznej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brodzika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Obudowa wanny półokrągłej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kratek wentylacyjnych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drzwi rewizyjnych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zł/szt.</w:t>
            </w:r>
          </w:p>
        </w:tc>
      </w:tr>
      <w:tr w:rsidR="00183987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dodatków łazienkowych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</w:t>
            </w:r>
            <w:r w:rsidR="00242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</w:tr>
      <w:tr w:rsidR="00183987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mebli łazienkowych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 zł/</w:t>
            </w:r>
            <w:r w:rsidR="00242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</w:tr>
      <w:tr w:rsidR="00183987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Orurowanie odkurzacza centralnego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987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umywalki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muszli klozetowej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baterii łaz-kuch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panelu prysznicowego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brodzika wraz z kabiną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podejścia wodno-kanalizacyjnego plastik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podejścia wodno-kanalizacyjnego miedź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podejścia do grzejnika c.o. (plastik)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podejścia do grzejnika (miedź)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szafki i rozdzielacza do ogrzewania centralnego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Demontaż grzejnika (c.o.)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Zawieszenie grzejnika (c.o.)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geberitu wraz z wkuciem w ścianę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Podłączenie sedesu podwieszanego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Podłączenie wanny z obudową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83987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zł/pkt.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Półeczki, występy, ościeża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24246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</w:t>
            </w:r>
            <w:r w:rsidR="001839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ntaż geberitu wraz z zabudową k/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95ED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zł/kpl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</w:r>
      <w:r w:rsidR="005A51F6" w:rsidRPr="005A51F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Prace malarsko-tapeciarskie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(dwukrotne) farbami emulsyjnymi (kolor)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8,00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12,00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Malowanie (dwukrotne) farbami </w:t>
            </w:r>
            <w:r w:rsidR="005A5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emulsyjnymi (biała)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(dwukrotne) farbami emulsyjnymi (biała-kolor)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na biało farbą Nobilux grzejników do wysokości 60 cm, nakład na 1 żeberko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zł/żebro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Malowanie farbą na biało grzejników </w:t>
            </w:r>
            <w:r w:rsidR="005A5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wysokości 60 cm, 1 żeberko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zł/żebro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okien skrzynkowych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drzwi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elewacji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rur wodno-kanalizacyjnych lub c.o. na biało do przekroju 50 mm.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Tapetowanie ścian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Tapetowanie sufitów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Gruntowanie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Skrobanie i mycie ścian z farby klejowej, pod malowanie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Lakierowanie (farby olejne)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51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powierzchni do prac mal - tap (szpachlowanie ubytków tynku)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A51F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Zrywanie starych tapet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E70CC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na biało farbą Nobilux, balustrad lub poręczy balkonowych,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na biało farbą Nobilux, balustrad lub poręczy balkonowych,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okien zespolonych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E70CC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folią lub wystawienie do pomieszczeń sąsiednich mebli znajdujących się w pomieszczeniu malowanym (nakład na 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podłogi), z kosztem folii i taśmy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Malowanie otworów okiennych i drzwiowych, liczonych pojedynczo t.j. dwustronnie, w świetle ościeżnic, z przetarciem papierem ściernym i drobnymi reperacjami oraz z kosztem 2-krotnego malowania na biało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Opalanie starej powłoki malarskiej na powierzchniach drewnianych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Impregnacja drewna 3-krotne nasycenie pędzlem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Technologie gipsowe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56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gładzi gipsowych </w:t>
            </w:r>
            <w:r w:rsidR="00562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dwukrotne</w:t>
            </w:r>
            <w:r w:rsidR="00E300C9" w:rsidRPr="00E30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przetarcie gipsem ze szlifowaniem</w:t>
            </w:r>
            <w:r w:rsidR="00E30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 materiałem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gładzi gipsowych - </w:t>
            </w:r>
            <w:r w:rsidR="00562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dwukrotne</w:t>
            </w:r>
            <w:r w:rsidR="00E300C9" w:rsidRPr="00E30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przetarcie gipsem ze szlifowaniem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 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ścianek działowych z płyt kg z wygłuszeniem wełną mineralną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E70CC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 gipsowych na klej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Docieplanie poddasza (wełna+folia+płyta kg na stelaż)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BB6FE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 kg na stelażu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BB6FE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 kg na stelażu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BB6FE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 kg na stelażu + ocieplenie styrop-wełna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płyt kg na stelażu + ocieplenie wraz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Zabudowy z płyt K.G.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narożników aluminiowych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sztukaterii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sufitów podwieszanych na stelażu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sufitów podwieszanych wraz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sufitów podwieszanych (wielopoziomowe)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Zabudowy nietypowe z kształtowników metalowych i płyt, miejscowe obniżenia sufitów, obudowy rur, półki o zarysach prostolinijnych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Zabudowy nietypowe z kształtowników metalowych i płyt, miejscowe obniżenia sufitów, obudowy rur, półki o zarysach elementami łukowymi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562F94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Wszpachlowanie siatki zbrojącej na pęknięciach i zarysowaniach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Szpachlowanie łączeń płyt k.g.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kasetonów typ. Amstrong, Termathex 47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szachtu z płyty g/k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Rozładunek płyt kg i ich wnoszenie zależnie od utrudnień do budynku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zł/szt.</w:t>
            </w:r>
          </w:p>
        </w:tc>
      </w:tr>
      <w:tr w:rsidR="00E300C9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Pr="00A20256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Pr="00A20256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półki z k/g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Pr="00A20256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zł/mb</w:t>
            </w:r>
          </w:p>
        </w:tc>
      </w:tr>
      <w:tr w:rsidR="00E300C9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Pr="00E300C9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narożników aluminiowych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0C9" w:rsidRDefault="00E300C9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zł</w:t>
            </w:r>
            <w:r w:rsidR="00DB5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/mb</w:t>
            </w:r>
          </w:p>
        </w:tc>
      </w:tr>
      <w:tr w:rsidR="00C678E3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Pr="00E300C9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Akrylowanie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8E3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1,50 zł/mb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Instalacje elektryczne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Instalacje elektryczne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212F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 od 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elektryczna oświetlenia halogenowego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 od 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kabla elektrycznego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zł/mb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oświetlenia górnego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gniazda siłowego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gniazda 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gniazda telefonicznego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akustyczny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zł/pkt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wentylatorów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wyłączników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ogrzewaczy przepływowych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gniazd elektrycznych-antenowych-telefonicznych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domofonu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Rozeta rozdzielacza punktu elektrycznego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Wykucie bruzdy pod kabel (cegła)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1212F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Wykucie bruzdy pod kabel (beton)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Wykucie gniazda pod puszkę (beton)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Wykucie gniazda po</w:t>
            </w:r>
            <w:r w:rsidR="009B5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puszkę (cegła)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bruzd w tynku i ich zatarcie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zł/mb.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Prace murarsko-tynkarskie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drzwi wewnętrznych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drzwi zewnętrznych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Skuwanie tynku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8,00-12,00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Obróbka otworów okiennych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Tynki akrylowe-</w:t>
            </w:r>
            <w:r w:rsidR="005E52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mineralne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Tynki ozdobne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Tynkowanie tradycyjne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Murowanie z cegły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Ościeżnica (demontaż-montaż)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Dwustronne obrobienie glifów przy drzwiach (szer. od 10 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Obkładanie schodów terakotą lub gressem wraz z cokolikiem, za stopień szerokości 1 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drzwi pojedynczych z dwustronnym obrobieniem glifów (szer. od 10 cm) i demontażem starych drzwi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ścianki działowej z ytongu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parapetów wewnętrznych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  <w:r w:rsidR="003577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Docieplanie ścian wewnątrz bez materiału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Docieplanie ścian wewnątrz wraz z materiałem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Wylewki samopoziomujące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Wylewki tradycyjne do 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cegły klinkierowej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okien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luksferów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futryn drewnianych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FB2BAA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Wyburzanie ścian z cegły do gr. 20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95,00 -120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 pasów tynków po wyburzonych ścianach i otworach szer. 20 cm gotową zaprawą tynkarską z kosztem zaprawy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Obróbka otworów drzwiowych i okiennych gotową zaprawą tynkarską z kosztem zaprawy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Rozbiórka starych otworów drzwiowych i </w:t>
            </w:r>
            <w:r w:rsidR="00FB2B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okiennych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tynków (wap-cem)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Wymurowanie stopnia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 zł/mb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gruzu powstałego po rozbiórkach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C43AB0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B0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B0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3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Murowanie z pustaka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3AB0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60,00 </w:t>
            </w:r>
            <w:r w:rsidRPr="00C43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C43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Prace stolarsko-okładzinowe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wykładziny dywanowej (bez kleju)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wykładziny dywanowej (z klejem)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wykończeniowe ościeżnic (montaż)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wykończeniowe podsufitowe (montaż)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Listwy wykończeniowe przypodłogowe (montaż)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paneli podłogowych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paneli ściennych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Zrywanie płytek PCV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43AB0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deski typu barlinek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  <w:r w:rsidR="00C43A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-40,00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Podcinanie drzwi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progów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parkietu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mozaiki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Zrywanie starych wykładzin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Ściąganie starego parkietu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Obsadzanie parapetów na piankę z reperacjami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zł/mb.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rusztu z listew i montaż boazerii z drewna (ściana)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rusztu z listew i montaż boazerii z drewna (sufit)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Szlifowanie boazerii</w:t>
            </w:r>
            <w:r w:rsid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lakierowanie (1-krotne)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Wstawienie listew dylatacyjnych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zł/mb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Położenie wykładziny (typ PCV)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cokołów z </w:t>
            </w:r>
            <w:r w:rsidR="00A30DD1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docięciem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 przyklejenia paska wykładziny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zł/mb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podłogi z płyty osb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stropu</w:t>
            </w:r>
            <w:r w:rsidR="00B1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B1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osb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podłogi deska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zł/m</w:t>
            </w:r>
            <w:r w:rsidR="00A20256"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62F94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Pr="00A20256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Pr="00A20256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listew przypodłogowych  plastikowych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F94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zł/mb</w:t>
            </w:r>
          </w:p>
        </w:tc>
      </w:tr>
      <w:tr w:rsidR="00A30DD1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Pr="00A30DD1" w:rsidRDefault="00A30DD1" w:rsidP="00A30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listew przypodłog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owych 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drewnianych (docięcie, lakierowanie)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zł/mb</w:t>
            </w:r>
          </w:p>
        </w:tc>
      </w:tr>
      <w:tr w:rsidR="00A30DD1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P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paneli ściennych lub boazerii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DD1" w:rsidRDefault="00A30DD1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25,00 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zł/m</w:t>
            </w:r>
            <w:r w:rsidRPr="00A30D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t> </w:t>
      </w:r>
      <w:r w:rsidRPr="00A20256">
        <w:rPr>
          <w:rFonts w:ascii="Verdana" w:eastAsia="Times New Roman" w:hAnsi="Verdana" w:cs="Times New Roman"/>
          <w:b/>
          <w:bCs/>
          <w:color w:val="340808"/>
          <w:sz w:val="18"/>
          <w:szCs w:val="18"/>
          <w:lang w:eastAsia="pl-PL"/>
        </w:rPr>
        <w:br/>
        <w:t>Inne prace wykończeniowe</w:t>
      </w:r>
    </w:p>
    <w:tbl>
      <w:tblPr>
        <w:tblW w:w="9510" w:type="dxa"/>
        <w:jc w:val="center"/>
        <w:tblBorders>
          <w:top w:val="outset" w:sz="6" w:space="0" w:color="946B4E"/>
          <w:left w:val="outset" w:sz="6" w:space="0" w:color="946B4E"/>
          <w:bottom w:val="outset" w:sz="6" w:space="0" w:color="946B4E"/>
          <w:right w:val="outset" w:sz="6" w:space="0" w:color="946B4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960"/>
        <w:gridCol w:w="2100"/>
      </w:tblGrid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gniazd lub wyłączników wraz z kosztem materiałów bez przeróbek instalacji i puszek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żyrandoli, kinkietów lub innych punktów świetlnych bez przerabiania instalacji i nawiercania otworów pod kołki rozporowe (osprzęt klienta)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klamek i szyldów okiennych lub drzwiowych, bez konieczności rozwiercania drzwi, przerabiania zamków lub dłutowania wcięć na powyższe. Bez kosztów ww okuć i ich transportu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lub montaż karniszy (osprzęt klienta)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dodatków łazienkowych, np. wieszak na ręczniki, mydelniczka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luster i suszarek łazienkowych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rewizji z kosztem zakupu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Wieszanie obrazów lub półek, 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zł/szt.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Układanie kasetonów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izolacji (folia w płynie)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izolacji (przeciw wodna</w:t>
            </w:r>
            <w:r w:rsidR="00F85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85A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bitumiczna)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 zł/m</w:t>
            </w: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20256" w:rsidRPr="00A20256" w:rsidTr="00A202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A20256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8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roboczogodzina za prace niewymierne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256" w:rsidRPr="00A20256" w:rsidRDefault="00C678E3" w:rsidP="00A2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zł/godz.</w:t>
            </w:r>
          </w:p>
        </w:tc>
      </w:tr>
    </w:tbl>
    <w:p w:rsidR="00A20256" w:rsidRPr="00A20256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Podane ceny są cenami netto (bez VAT).</w:t>
      </w:r>
      <w:r w:rsidR="005B27F3" w:rsidRPr="005B27F3">
        <w:t xml:space="preserve"> </w:t>
      </w:r>
      <w:r w:rsidR="005B27F3" w:rsidRPr="005B27F3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Trzeba do nich doliczyć odpowiedni podatek to jest 8 % lub 23 %</w:t>
      </w:r>
    </w:p>
    <w:p w:rsidR="005B27F3" w:rsidRDefault="00A20256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</w:pPr>
      <w:r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lastRenderedPageBreak/>
        <w:t>Cennik usług uzależniony jest od szeregu czynników, takich jak: rodzaj prac, ich wielkość i zróżnicowanie, warunki realizacji, zakres zadania, typ obiektu i</w:t>
      </w:r>
      <w:r w:rsidR="00357787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.</w:t>
      </w:r>
      <w:r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t</w:t>
      </w:r>
      <w:r w:rsidR="00357787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.</w:t>
      </w:r>
      <w:r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p.</w:t>
      </w:r>
      <w:r w:rsidR="005B27F3" w:rsidRPr="005B27F3">
        <w:t xml:space="preserve"> </w:t>
      </w:r>
    </w:p>
    <w:p w:rsidR="005B27F3" w:rsidRDefault="005B27F3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 w:rsidRPr="005B27F3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Wartość prac wyceniana jest na podstawie oględzin miejsca wykonywania robót oraz wytycznych inwestora.</w:t>
      </w:r>
      <w:r w:rsidR="00A20256"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br/>
        <w:t>Cennik zawiera ceny ważniejszych usług. Mogą one podlegać indywidualnym negocjacjom.</w:t>
      </w:r>
    </w:p>
    <w:p w:rsidR="00A20256" w:rsidRPr="00A20256" w:rsidRDefault="005B27F3" w:rsidP="00A20256">
      <w:pPr>
        <w:shd w:val="clear" w:color="auto" w:fill="D7BE98"/>
        <w:spacing w:before="100" w:beforeAutospacing="1" w:after="100" w:afterAutospacing="1" w:line="240" w:lineRule="auto"/>
        <w:ind w:left="675"/>
        <w:jc w:val="center"/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Ceny na wszelkie inne prace wynikłe podczas realizacji zamówienia podlegają indywidualnym ustaleniom.</w:t>
      </w:r>
      <w:r w:rsidR="00A20256" w:rsidRPr="00A20256">
        <w:rPr>
          <w:rFonts w:ascii="Verdana" w:eastAsia="Times New Roman" w:hAnsi="Verdana" w:cs="Times New Roman"/>
          <w:color w:val="340808"/>
          <w:sz w:val="18"/>
          <w:szCs w:val="18"/>
          <w:lang w:eastAsia="pl-PL"/>
        </w:rPr>
        <w:t> </w:t>
      </w:r>
    </w:p>
    <w:p w:rsidR="008B33AB" w:rsidRDefault="008B33AB"/>
    <w:sectPr w:rsidR="008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0D" w:rsidRDefault="0074180D" w:rsidP="00C56D61">
      <w:pPr>
        <w:spacing w:after="0" w:line="240" w:lineRule="auto"/>
      </w:pPr>
      <w:r>
        <w:separator/>
      </w:r>
    </w:p>
  </w:endnote>
  <w:endnote w:type="continuationSeparator" w:id="0">
    <w:p w:rsidR="0074180D" w:rsidRDefault="0074180D" w:rsidP="00C5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0D" w:rsidRDefault="0074180D" w:rsidP="00C56D61">
      <w:pPr>
        <w:spacing w:after="0" w:line="240" w:lineRule="auto"/>
      </w:pPr>
      <w:r>
        <w:separator/>
      </w:r>
    </w:p>
  </w:footnote>
  <w:footnote w:type="continuationSeparator" w:id="0">
    <w:p w:rsidR="0074180D" w:rsidRDefault="0074180D" w:rsidP="00C5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56"/>
    <w:rsid w:val="001212FA"/>
    <w:rsid w:val="00150BAA"/>
    <w:rsid w:val="00170AF6"/>
    <w:rsid w:val="00183987"/>
    <w:rsid w:val="001E634C"/>
    <w:rsid w:val="00203CC7"/>
    <w:rsid w:val="00227F8D"/>
    <w:rsid w:val="00242463"/>
    <w:rsid w:val="00304E75"/>
    <w:rsid w:val="00357787"/>
    <w:rsid w:val="0036020E"/>
    <w:rsid w:val="00562F94"/>
    <w:rsid w:val="005A51F6"/>
    <w:rsid w:val="005B27C1"/>
    <w:rsid w:val="005B27F3"/>
    <w:rsid w:val="005E520B"/>
    <w:rsid w:val="005E6C48"/>
    <w:rsid w:val="00606694"/>
    <w:rsid w:val="0074180D"/>
    <w:rsid w:val="008922E7"/>
    <w:rsid w:val="008B33AB"/>
    <w:rsid w:val="009B52A9"/>
    <w:rsid w:val="00A20256"/>
    <w:rsid w:val="00A30DD1"/>
    <w:rsid w:val="00B11B75"/>
    <w:rsid w:val="00BB6FEA"/>
    <w:rsid w:val="00C43AB0"/>
    <w:rsid w:val="00C56D61"/>
    <w:rsid w:val="00C678E3"/>
    <w:rsid w:val="00DA5328"/>
    <w:rsid w:val="00DB567F"/>
    <w:rsid w:val="00E300C9"/>
    <w:rsid w:val="00E95ED3"/>
    <w:rsid w:val="00EB2BC3"/>
    <w:rsid w:val="00EF5A71"/>
    <w:rsid w:val="00F471F5"/>
    <w:rsid w:val="00F85ADD"/>
    <w:rsid w:val="00FB2BAA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B391FD-B8DF-43D1-ADA4-9D8D499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D61"/>
  </w:style>
  <w:style w:type="paragraph" w:styleId="Stopka">
    <w:name w:val="footer"/>
    <w:basedOn w:val="Normalny"/>
    <w:link w:val="StopkaZnak"/>
    <w:uiPriority w:val="99"/>
    <w:unhideWhenUsed/>
    <w:rsid w:val="00C5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D61"/>
  </w:style>
  <w:style w:type="paragraph" w:styleId="NormalnyWeb">
    <w:name w:val="Normal (Web)"/>
    <w:basedOn w:val="Normalny"/>
    <w:uiPriority w:val="99"/>
    <w:semiHidden/>
    <w:unhideWhenUsed/>
    <w:rsid w:val="005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1860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bobtower-PC</dc:creator>
  <cp:keywords/>
  <dc:description/>
  <cp:lastModifiedBy>Użytkownik systemu Windows</cp:lastModifiedBy>
  <cp:revision>7</cp:revision>
  <dcterms:created xsi:type="dcterms:W3CDTF">2015-12-21T21:33:00Z</dcterms:created>
  <dcterms:modified xsi:type="dcterms:W3CDTF">2016-08-07T22:46:00Z</dcterms:modified>
</cp:coreProperties>
</file>